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C9DAA" w14:textId="19D12AA9" w:rsidR="00D01C2D" w:rsidRPr="00DA21D0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21D0">
        <w:rPr>
          <w:rFonts w:ascii="Times New Roman" w:hAnsi="Times New Roman" w:cs="Times New Roman"/>
          <w:i/>
          <w:sz w:val="24"/>
          <w:szCs w:val="24"/>
          <w:lang w:val="kk-KZ"/>
        </w:rPr>
        <w:t>Приложение 1</w:t>
      </w:r>
    </w:p>
    <w:p w14:paraId="085E4BB9" w14:textId="248B9FC5" w:rsidR="0026389C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B7D1ED0" w14:textId="77777777" w:rsidR="0026389C" w:rsidRPr="00D01C2D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FB7D1CF" w14:textId="7B9A8494" w:rsidR="00D01C2D" w:rsidRPr="00D01C2D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C2D">
        <w:rPr>
          <w:rFonts w:ascii="Times New Roman" w:hAnsi="Times New Roman" w:cs="Times New Roman"/>
          <w:b/>
          <w:sz w:val="28"/>
          <w:szCs w:val="28"/>
          <w:lang w:val="kk-KZ"/>
        </w:rPr>
        <w:t>АЛГОРИТМ АТТЕСТАЦИИ ПЕДАГОГОВ</w:t>
      </w:r>
      <w:bookmarkStart w:id="0" w:name="_GoBack"/>
      <w:bookmarkEnd w:id="0"/>
    </w:p>
    <w:p w14:paraId="7A78C77D" w14:textId="77777777" w:rsidR="00D01C2D" w:rsidRPr="00AB6FA1" w:rsidRDefault="00D01C2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DAD6F8" w14:textId="59BD9BE4" w:rsidR="00976A44" w:rsidRPr="00AB6FA1" w:rsidRDefault="004E35F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sz w:val="28"/>
          <w:szCs w:val="28"/>
        </w:rPr>
        <w:t>1</w:t>
      </w:r>
      <w:r w:rsidR="00582611" w:rsidRPr="00AB6FA1">
        <w:rPr>
          <w:rFonts w:ascii="Times New Roman" w:hAnsi="Times New Roman" w:cs="Times New Roman"/>
          <w:b/>
          <w:sz w:val="28"/>
          <w:szCs w:val="28"/>
        </w:rPr>
        <w:t>.</w:t>
      </w:r>
      <w:r w:rsidR="00A5775C" w:rsidRPr="00AB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 xml:space="preserve">Проведение аттестации </w:t>
      </w:r>
    </w:p>
    <w:p w14:paraId="2439CFA4" w14:textId="0853EBC2" w:rsidR="00BF718A" w:rsidRPr="00AB6FA1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Процедура аттестации с 2025 года </w:t>
      </w:r>
      <w:r w:rsidR="00BF718A" w:rsidRPr="00AB6FA1">
        <w:rPr>
          <w:rFonts w:ascii="Times New Roman" w:hAnsi="Times New Roman" w:cs="Times New Roman"/>
          <w:bCs/>
          <w:i/>
          <w:sz w:val="28"/>
          <w:szCs w:val="28"/>
          <w:lang w:val="kk-KZ"/>
        </w:rPr>
        <w:t>(2025 год – педагог-модератор, педагог-эксперт, 2026 год – педагог-исследователь, педагог-мастер)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D01C2D" w:rsidRPr="00AB6FA1">
        <w:rPr>
          <w:rFonts w:ascii="Times New Roman" w:hAnsi="Times New Roman" w:cs="Times New Roman"/>
          <w:bCs/>
          <w:sz w:val="28"/>
          <w:szCs w:val="28"/>
        </w:rPr>
        <w:t>поэтапно</w:t>
      </w:r>
      <w:r w:rsidR="00D01C2D" w:rsidRPr="00AB6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C2D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</w:rPr>
        <w:t>на Национальной платформе непрерывного профессионального развития педагогов «</w:t>
      </w:r>
      <w:proofErr w:type="spellStart"/>
      <w:r w:rsidRPr="00AB6FA1">
        <w:rPr>
          <w:rFonts w:ascii="Times New Roman" w:hAnsi="Times New Roman" w:cs="Times New Roman"/>
          <w:bCs/>
          <w:sz w:val="28"/>
          <w:szCs w:val="28"/>
        </w:rPr>
        <w:t>Ұстаз</w:t>
      </w:r>
      <w:proofErr w:type="spellEnd"/>
      <w:r w:rsidRPr="00AB6FA1">
        <w:rPr>
          <w:rFonts w:ascii="Times New Roman" w:hAnsi="Times New Roman" w:cs="Times New Roman"/>
          <w:bCs/>
          <w:sz w:val="28"/>
          <w:szCs w:val="28"/>
        </w:rPr>
        <w:t>»</w:t>
      </w:r>
      <w:r w:rsidR="00BF718A" w:rsidRPr="00AB6FA1">
        <w:rPr>
          <w:rFonts w:ascii="Times New Roman" w:hAnsi="Times New Roman" w:cs="Times New Roman"/>
          <w:bCs/>
          <w:sz w:val="28"/>
          <w:szCs w:val="28"/>
        </w:rPr>
        <w:t xml:space="preserve"> (далее – Платформа)</w:t>
      </w:r>
      <w:r w:rsidR="003A4F7F" w:rsidRPr="00AB6F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обеспечивающей сбор и обработку данных </w:t>
      </w:r>
      <w:r w:rsidR="00AE0A83">
        <w:rPr>
          <w:rFonts w:ascii="Times New Roman" w:hAnsi="Times New Roman" w:cs="Times New Roman"/>
          <w:bCs/>
          <w:sz w:val="28"/>
          <w:szCs w:val="28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</w:rPr>
        <w:t>о профессиональной деятельности педагога.</w:t>
      </w:r>
    </w:p>
    <w:p w14:paraId="1E9808B1" w14:textId="6C9F043A" w:rsidR="005321E6" w:rsidRPr="00A23929" w:rsidRDefault="007D736E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Аттестация педагогов проводится через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>:</w:t>
      </w:r>
      <w:r w:rsidR="00A239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F5C8D6A" w14:textId="31FE04CC" w:rsidR="00E71829" w:rsidRDefault="005321E6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Платформу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7DF96803" w14:textId="77777777" w:rsidR="00E7182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«педагог-модератор»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AA29FA" w14:textId="5149A206" w:rsidR="008B4499" w:rsidRPr="008B449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«педагог-эксперт»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34467AD7" w14:textId="68C870A3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веб-портал электронного правительства (далее – портал)</w:t>
      </w:r>
      <w:r w:rsidR="008B449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:</w:t>
      </w:r>
    </w:p>
    <w:p w14:paraId="36F05AAC" w14:textId="67C47775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«педагог-исследователь»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FDEBDF" w14:textId="4513E30F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«педагог-мастер»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E42F4D" w14:textId="0625C9AA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6BC933" w14:textId="39B627DA" w:rsidR="008B4499" w:rsidRP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A99CF7F" w14:textId="77777777" w:rsid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«руководитель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B7248C" w14:textId="77777777" w:rsidR="007D736E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676F0A" w14:textId="36161F2F" w:rsidR="00624CA0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AE0A58" w14:textId="0D7263B2" w:rsidR="005321E6" w:rsidRP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</w:t>
      </w:r>
      <w:r w:rsidR="008B4499">
        <w:rPr>
          <w:rFonts w:ascii="Times New Roman" w:hAnsi="Times New Roman" w:cs="Times New Roman"/>
          <w:bCs/>
          <w:sz w:val="28"/>
          <w:szCs w:val="28"/>
        </w:rPr>
        <w:t xml:space="preserve"> руководителя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BBCED35" w14:textId="77777777" w:rsid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3A6B4E" w14:textId="77777777" w:rsidR="007D736E" w:rsidRDefault="007D736E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DEA381" w14:textId="4529C2DE" w:rsidR="00A82649" w:rsidRPr="00AB6FA1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B6FA1">
        <w:rPr>
          <w:rFonts w:ascii="Times New Roman" w:hAnsi="Times New Roman" w:cs="Times New Roman"/>
          <w:b/>
          <w:sz w:val="28"/>
          <w:szCs w:val="28"/>
          <w:lang w:val="ru-RU"/>
        </w:rPr>
        <w:t>. Оценка знаний педагога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далее </w:t>
      </w:r>
      <w:r w:rsidR="00380648" w:rsidRPr="00380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gramEnd"/>
      <w:r w:rsidR="00380648" w:rsidRPr="00380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sz w:val="28"/>
          <w:szCs w:val="28"/>
          <w:lang w:val="ru-RU"/>
        </w:rPr>
        <w:t>ОЗП)</w:t>
      </w:r>
    </w:p>
    <w:p w14:paraId="6E7C197D" w14:textId="24D00CF0" w:rsidR="00A82649" w:rsidRPr="00AB6FA1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на прохождение ОЗП педагоги выбирают язык сдачи (казахский, русский), дату, время, место тестирования. За день до тестирования педагогу на электронную почту, указанную в заявлении, направляется уведомление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>о дате, времени, месте тестирования.</w:t>
      </w:r>
    </w:p>
    <w:p w14:paraId="29EAD123" w14:textId="77777777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Hlk187006854"/>
      <w:r w:rsidRPr="00DF7234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7234">
        <w:rPr>
          <w:rFonts w:ascii="Times New Roman" w:hAnsi="Times New Roman" w:cs="Times New Roman"/>
          <w:sz w:val="28"/>
          <w:szCs w:val="28"/>
          <w:lang w:val="ru-RU"/>
        </w:rPr>
        <w:t>освобождаются от сдачи ОЗП и проходят комплексное обобщение результатов деятельности в следующих случаях:</w:t>
      </w:r>
    </w:p>
    <w:p w14:paraId="306607F4" w14:textId="44053884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1) при подтверждении ранее присвоенной квалификационной категории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действующей системе педагогами, имеющими педагогический стаж </w:t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br/>
        <w:t>30 (тридцать) и более лет;</w:t>
      </w:r>
    </w:p>
    <w:p w14:paraId="554BE61E" w14:textId="0241D7F9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>2)  при переходе на квалификационную категорию «педагог-модератор» педагогами, имеющими «первую» или «высшую» категории;</w:t>
      </w:r>
    </w:p>
    <w:p w14:paraId="5BC7FBDE" w14:textId="77777777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3) при подтверждении квалификационных категорий «педагог-исследователь» и «педагог-мастер» не более двух раз подряд.  </w:t>
      </w:r>
    </w:p>
    <w:p w14:paraId="71CFF6F4" w14:textId="77777777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3050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ВАЖНО! </w:t>
      </w:r>
      <w:r w:rsidRPr="00A8264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ОЗП проводится </w:t>
      </w:r>
      <w:r w:rsidRPr="00A8264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 февраля по июнь</w:t>
      </w:r>
      <w:r w:rsidRPr="00A8264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текущего года. </w:t>
      </w:r>
    </w:p>
    <w:p w14:paraId="4CB5E56F" w14:textId="4B674565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Органами управления образованием областей, городов республиканского значения, столицы утверждается список аттестуемых педагогов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>и  предоставляется в уполномочен</w:t>
      </w:r>
      <w:r w:rsidR="000B3FA4">
        <w:rPr>
          <w:rFonts w:ascii="Times New Roman" w:hAnsi="Times New Roman" w:cs="Times New Roman"/>
          <w:b/>
          <w:i/>
          <w:sz w:val="28"/>
          <w:szCs w:val="28"/>
          <w:lang w:val="ru-RU"/>
        </w:rPr>
        <w:t>ный орган в области образования</w:t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14:paraId="792FBE78" w14:textId="5A106BD2" w:rsidR="00A82649" w:rsidRP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2.2.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2E3A66"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ыявления недопустимых предметов во время проведения ОЗП или при просмотре видеозаписи проведения ОЗП, независимо от срока сдачи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br/>
        <w:t>п</w:t>
      </w:r>
      <w:r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 установлении нарушений правил проведения ОЗП составляется акт нарушения правил, результаты ОЗП аннулируются. </w:t>
      </w:r>
    </w:p>
    <w:bookmarkEnd w:id="1"/>
    <w:p w14:paraId="37AAF80E" w14:textId="09D72ED6" w:rsid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ВАЖНО!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случае установления факта нарушения педагог не допускается к прохождению аттестации сроком на 1 (один) год, квалификационная категория снижается на один уровень. При повторном установлении факта нарушения Правил проведения ОЗП педагог не допускается к прохождению аттестации на пять лет,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 этом квалификационная категория снижается до уровня «педагог».</w:t>
      </w:r>
    </w:p>
    <w:p w14:paraId="0DF4FBD3" w14:textId="204CA2CC" w:rsidR="00A82649" w:rsidRDefault="00A82649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E201C" w14:textId="77777777" w:rsidR="00A82649" w:rsidRDefault="00A82649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591C8" w14:textId="161A0F37" w:rsidR="00976A44" w:rsidRPr="00AB6FA1" w:rsidRDefault="00CD0F85" w:rsidP="008B449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>.</w:t>
      </w:r>
      <w:r w:rsidR="00976A44"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>Формирование материалов (портфолио) педагогов</w:t>
      </w:r>
    </w:p>
    <w:p w14:paraId="6857DFD4" w14:textId="6C0DBD63" w:rsidR="00B55273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F2F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.1. </w:t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Администрацией организации образования проводится сбор материалов (портфолио) педагога за аттестационный период в электронном формате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к квалификационной категории. </w:t>
      </w:r>
    </w:p>
    <w:p w14:paraId="46282C98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>Материалы (портфолио) педагога на квалификационную категорию «педагог-модератор», «педагог-эксперт» формируются на Платформе через сбор и обработку документов (сведений) из различных баз данных.</w:t>
      </w:r>
    </w:p>
    <w:p w14:paraId="0E43A168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отсутствия оцифрованных данных или материалов (сведений), формирующихся на Платформе из различных баз данных, данные вносятся вручную. Для ввода данных приказом руководителя организации образования назначаются ответственные лица. </w:t>
      </w:r>
    </w:p>
    <w:p w14:paraId="5393D29F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>При формировании материалов (портфолио) соблюдается принцип академической честности.</w:t>
      </w:r>
    </w:p>
    <w:p w14:paraId="6903EE4F" w14:textId="79786C4A" w:rsidR="00B55273" w:rsidRPr="008B4499" w:rsidRDefault="009D6170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D617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ВАЖНО!</w:t>
      </w:r>
      <w:r w:rsidRPr="008B44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Ответственность за сопровождение сбора документации </w:t>
      </w:r>
      <w:r w:rsidR="00AE0A8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 подачи документов аттестуемого педагога несет администрация организации образования, а за </w:t>
      </w:r>
      <w:r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полноту и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достоверность документов – педагог.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47D13C39" w14:textId="2E44F594" w:rsidR="00B55273" w:rsidRPr="001F2F90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 xml:space="preserve">При установлении факта предоставления недостоверных сведений при формировании материалов (портфолио) педагог, заместитель руководителя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не допускается к прохождению аттестации на пять лет, руководитель организации образования – на три года, при этом квалификационная категория снижается до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«педагог», «руководитель», «заместитель руководителя».  </w:t>
      </w:r>
    </w:p>
    <w:p w14:paraId="387655CC" w14:textId="5BDF046F" w:rsidR="00A82561" w:rsidRPr="00AB6FA1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F2F90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(портфолио) </w:t>
      </w:r>
      <w:r w:rsidR="002E3A66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 годам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в соответствии с критериями: качество знаний (динамика)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динамика освоения образовательной программы; качество преподавания; достижения обучающихся (воспитанников) и педагога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>; обобщение и трансляция опыта;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квалификации</w:t>
      </w:r>
      <w:r w:rsidR="00BC3645" w:rsidRPr="00AB6FA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0B18F0" w14:textId="6507D7A1" w:rsidR="00A82561" w:rsidRPr="001F2F90" w:rsidRDefault="001F2F90" w:rsidP="001F2F90">
      <w:pPr>
        <w:tabs>
          <w:tab w:val="left" w:pos="5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д</w:t>
      </w:r>
      <w:r w:rsidR="00A82561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окументы по анализу качества знаний учащихся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3 года в виде отчета, включающего сравнительные таблицы в разрезе годов/четвертей/полугодий,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вывод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и рекомендации 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="00BC3645" w:rsidRPr="001F2F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(заверяется печатью (за исключением материалов педагогов, аттестуемых на платформе) организации образования и подписью руководителя</w:t>
      </w:r>
      <w:r w:rsidR="00BC3645" w:rsidRPr="001F2F90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При этом учитывается динамика показателей качества знаний в начале и в конце учебного года, и общая динамика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в среднем за 3 года, это важно так же в том случае, если у педагога меняется класс или группа.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Для предметов, по которым не проводится </w:t>
      </w:r>
      <w:proofErr w:type="spellStart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суммативное</w:t>
      </w:r>
      <w:proofErr w:type="spellEnd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оценивание,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 выставляются баллы, необходимо представление мониторинга </w:t>
      </w:r>
      <w:proofErr w:type="spellStart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сформированности</w:t>
      </w:r>
      <w:proofErr w:type="spellEnd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знаний, умений и навыков учащихся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(воспитанников) 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выводами и рекомендациями </w:t>
      </w:r>
      <w:r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по дальнейшему развитию навыков;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1ED94EFF" w14:textId="32CC130B" w:rsidR="00BC3645" w:rsidRPr="001F2F90" w:rsidRDefault="001F2F90" w:rsidP="001F2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F90">
        <w:rPr>
          <w:rFonts w:ascii="Times New Roman" w:hAnsi="Times New Roman" w:cs="Times New Roman"/>
          <w:sz w:val="28"/>
          <w:szCs w:val="28"/>
          <w:lang w:val="ru-RU"/>
        </w:rPr>
        <w:t>- л</w:t>
      </w:r>
      <w:r w:rsidR="003F2CB3" w:rsidRPr="001F2F90">
        <w:rPr>
          <w:rFonts w:ascii="Times New Roman" w:hAnsi="Times New Roman" w:cs="Times New Roman"/>
          <w:sz w:val="28"/>
          <w:szCs w:val="28"/>
          <w:lang w:val="ru-RU"/>
        </w:rPr>
        <w:t>исты наблюдения урока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(занятия, организованной деятельности, мероприятия</w:t>
      </w:r>
      <w:r w:rsidR="003F2CB3" w:rsidRPr="001F2F90">
        <w:rPr>
          <w:rFonts w:ascii="Times New Roman" w:hAnsi="Times New Roman" w:cs="Times New Roman"/>
          <w:i/>
          <w:sz w:val="24"/>
          <w:szCs w:val="24"/>
          <w:lang w:val="ru-RU"/>
        </w:rPr>
        <w:t>, процедуры обследования и консультирования)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(заместителя, методиста)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, педагога организации образования</w:t>
      </w:r>
      <w:r w:rsidR="00A75C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не менее одного от методиста методического кабинета (центра)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>, не менее одного от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члена аттестационной комиссии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(лист наблюдения (за исключением листов наблюдения педагогов, аттестуемых на платформе) заверяется печатью организации образования и подписью руководителя)</w:t>
      </w:r>
      <w:r w:rsidR="009A11C8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4F76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В листах наблюдения должны быть включены выводы и рекомендации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для развития практики педагога;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F75040" w14:textId="0250F976" w:rsidR="00755A10" w:rsidRPr="001F2F90" w:rsidRDefault="001F2F90" w:rsidP="001F2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="00755A10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аблюдение уроков в организациях образования при исправительных учреждениях проводится по предварительной заявке в исправительное учреждение. Листы наблюдения уроков в организациях при исправительных учреждениях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755A10" w:rsidRPr="001F2F90">
        <w:rPr>
          <w:rFonts w:ascii="Times New Roman" w:hAnsi="Times New Roman" w:cs="Times New Roman"/>
          <w:sz w:val="28"/>
          <w:szCs w:val="28"/>
          <w:lang w:val="ru-RU"/>
        </w:rPr>
        <w:t>от членов аттест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ационной комиссии – при наличии;</w:t>
      </w:r>
    </w:p>
    <w:p w14:paraId="63E22F84" w14:textId="4DA1B5FA" w:rsidR="00BC3645" w:rsidRPr="00AC5582" w:rsidRDefault="00BC364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KZ"/>
        </w:rPr>
      </w:pP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ВАЖНО!</w:t>
      </w:r>
      <w:r w:rsidRPr="001F2F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DD4BE5">
        <w:rPr>
          <w:rFonts w:ascii="Times New Roman" w:hAnsi="Times New Roman" w:cs="Times New Roman"/>
          <w:b/>
          <w:i/>
          <w:sz w:val="28"/>
          <w:szCs w:val="28"/>
          <w:lang w:val="ru-KZ"/>
        </w:rPr>
        <w:t>К</w:t>
      </w:r>
      <w:proofErr w:type="spellStart"/>
      <w:r w:rsidR="003F2CB3"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оличество</w:t>
      </w:r>
      <w:proofErr w:type="spellEnd"/>
      <w:r w:rsidR="003F2CB3"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наблюдений не менее 5 ежегодно</w:t>
      </w:r>
      <w:r w:rsidR="00AC5582">
        <w:rPr>
          <w:rFonts w:ascii="Times New Roman" w:hAnsi="Times New Roman" w:cs="Times New Roman"/>
          <w:b/>
          <w:i/>
          <w:sz w:val="28"/>
          <w:szCs w:val="28"/>
          <w:lang w:val="ru-KZ"/>
        </w:rPr>
        <w:t>.</w:t>
      </w:r>
    </w:p>
    <w:p w14:paraId="07660A1B" w14:textId="58169F3A" w:rsidR="003F2CB3" w:rsidRPr="00960D34" w:rsidRDefault="00960D34" w:rsidP="00960D3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60D3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F2CB3" w:rsidRPr="00960D34">
        <w:rPr>
          <w:rFonts w:ascii="Times New Roman" w:hAnsi="Times New Roman" w:cs="Times New Roman"/>
          <w:sz w:val="28"/>
          <w:szCs w:val="28"/>
          <w:lang w:val="ru-RU"/>
        </w:rPr>
        <w:t xml:space="preserve">оказательства достижений педагога и обучающихся (воспитанников) - копии сертификатов, грамот, благодарственных писем </w:t>
      </w:r>
      <w:r w:rsidR="003F2CB3" w:rsidRPr="00960D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(заверяются печатью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3F2CB3" w:rsidRPr="00960D34">
        <w:rPr>
          <w:rFonts w:ascii="Times New Roman" w:hAnsi="Times New Roman" w:cs="Times New Roman"/>
          <w:i/>
          <w:sz w:val="28"/>
          <w:szCs w:val="28"/>
          <w:lang w:val="ru-RU"/>
        </w:rPr>
        <w:t>(за исключением материалов педагогов, аттестуемых на платформе) организации образования и подписью руководителя)</w:t>
      </w:r>
      <w:r w:rsidR="00D31056" w:rsidRPr="00DC1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8E890E" w14:textId="6FEA149D" w:rsidR="003125A9" w:rsidRPr="0095246B" w:rsidRDefault="0095246B" w:rsidP="003125A9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  <w:t xml:space="preserve">ВАЖНО! </w:t>
      </w:r>
      <w:r w:rsidR="0017003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онкурсные мероприятия 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вход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ить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 перечень, утвержденный уполномоченным органом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(приказ МОН РК </w:t>
      </w: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 7 декабря 2011 года № 514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перечень, утвержденны</w:t>
      </w:r>
      <w:r w:rsidR="0055595A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й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управления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 образования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област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ей,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городов 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Астана, Алматы и Шымкент</w:t>
      </w:r>
      <w:r w:rsidR="002B2D8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для организаций дополнительного образования - конкурсные мероприятия в области образования в соответствии с планом, утвержденным уполномоченным органом соответствующей отрасли.</w:t>
      </w:r>
      <w:r w:rsidR="003125A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Мероприятия, в которых участвуют педагоги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быть по профилю 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педагогической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3CAAD1CC" w14:textId="5EB25B74" w:rsidR="00755A10" w:rsidRPr="0095246B" w:rsidRDefault="00755A10" w:rsidP="0095246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Мероприятия, </w:t>
      </w:r>
      <w:r w:rsidR="0003235B"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>не включенные</w:t>
      </w:r>
      <w:r w:rsidR="003125A9"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вышеуказанные перечни, при аттестации не учитываются. </w:t>
      </w:r>
    </w:p>
    <w:p w14:paraId="5989A7AD" w14:textId="5AA7FB0C" w:rsidR="00C771ED" w:rsidRPr="00C771ED" w:rsidRDefault="0095246B" w:rsidP="009524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оказательств обобщения и трансляции опыт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выписка из приказа </w:t>
      </w:r>
      <w:r w:rsidR="002B2D89" w:rsidRPr="0095246B">
        <w:rPr>
          <w:rFonts w:ascii="Times New Roman" w:hAnsi="Times New Roman" w:cs="Times New Roman"/>
          <w:i/>
          <w:sz w:val="24"/>
          <w:szCs w:val="24"/>
          <w:lang w:val="ru-RU"/>
        </w:rPr>
        <w:t>(копия приказа),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копия программы 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>(заверяются печатью (за исключением материалов педагогов, аттестуемых на платформе) организации образования и подписью руководителя</w:t>
      </w:r>
      <w:r w:rsidR="002B2D89" w:rsidRPr="007D1126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7D1126" w:rsidRPr="007D11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ссылка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на материалы мероприятия</w:t>
      </w:r>
      <w:r w:rsidR="00ED68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53B8A8" w14:textId="17D206AF" w:rsidR="00C771ED" w:rsidRPr="007D1126" w:rsidRDefault="00C771ED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Доказательством утверждения авторской программы и методических материалов является 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>выписка из протокола учебно-методического совета</w:t>
      </w:r>
      <w:r w:rsidRPr="007D1126">
        <w:rPr>
          <w:rFonts w:ascii="Times New Roman" w:hAnsi="Times New Roman" w:cs="Times New Roman"/>
          <w:sz w:val="28"/>
          <w:szCs w:val="28"/>
          <w:lang w:val="ru-RU"/>
        </w:rPr>
        <w:t>. Методи</w:t>
      </w:r>
      <w:r w:rsidR="00A634A5" w:rsidRPr="007D1126">
        <w:rPr>
          <w:rFonts w:ascii="Times New Roman" w:hAnsi="Times New Roman" w:cs="Times New Roman"/>
          <w:sz w:val="28"/>
          <w:szCs w:val="28"/>
          <w:lang w:val="ru-RU"/>
        </w:rPr>
        <w:t>чес</w:t>
      </w:r>
      <w:r w:rsidRPr="007D1126">
        <w:rPr>
          <w:rFonts w:ascii="Times New Roman" w:hAnsi="Times New Roman" w:cs="Times New Roman"/>
          <w:sz w:val="28"/>
          <w:szCs w:val="28"/>
          <w:lang w:val="ru-RU"/>
        </w:rPr>
        <w:t>кие материалы утверждаются:</w:t>
      </w:r>
    </w:p>
    <w:p w14:paraId="2BB9CCE3" w14:textId="7B9E28DA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«педагог-модератор»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учебно-методическим советом организации образования;</w:t>
      </w:r>
    </w:p>
    <w:p w14:paraId="3A971952" w14:textId="7179078B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«педагог-эксперт»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района/города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0E63F9" w14:textId="3D549FAF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«педагог-исследователь»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советом при управлении образования;</w:t>
      </w:r>
    </w:p>
    <w:p w14:paraId="1B8D9520" w14:textId="62DC64FB" w:rsidR="00C771ED" w:rsidRPr="007D1126" w:rsidRDefault="005863C0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sz w:val="28"/>
          <w:szCs w:val="28"/>
          <w:lang w:val="ru-RU"/>
        </w:rPr>
        <w:t>«педагог-мастер»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республиканским учебно-методическим советом при Национальной академии образования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Алтынсарина</w:t>
      </w:r>
      <w:proofErr w:type="spellEnd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Министерства просвещения Республики Казахстан (НАО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Алтынсарина</w:t>
      </w:r>
      <w:proofErr w:type="spellEnd"/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634A5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554397" w14:textId="3171F52A" w:rsidR="00111009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Примечание: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Инструкция по 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трансляции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педагогического опыта прилагается (приложение</w:t>
      </w:r>
      <w:r w:rsidR="003840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506989BF" w14:textId="4C0C6DE1" w:rsidR="00670588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ВАЖНО! 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Участие в конкурсе «Лучшая авторская программ</w:t>
      </w: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или 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других методических мероприятиях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KZ"/>
        </w:rPr>
        <w:t xml:space="preserve">, </w:t>
      </w:r>
      <w:r w:rsidR="00B55273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получение грамот (сертификатов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благодарственных писем) не является доказательством утверждения авторской программы или методических материалов педагога. </w:t>
      </w:r>
    </w:p>
    <w:p w14:paraId="41E829F9" w14:textId="010DD7F3" w:rsidR="00A634A5" w:rsidRPr="00D8012A" w:rsidRDefault="00D8012A" w:rsidP="00111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Для педагогов, аттестуемых на квалификационные категории «педагог-исследователь» и «педагог-мастер», необходимо представить доказательства публикации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 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исследовани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ю практики 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изданиях Национально</w:t>
      </w:r>
      <w:r w:rsidR="00DC14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й академии образования имени И. </w:t>
      </w:r>
      <w:proofErr w:type="spellStart"/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Алтынсарина</w:t>
      </w:r>
      <w:proofErr w:type="spellEnd"/>
      <w:r w:rsidR="001E2F5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РУМЦДО, Института раннего развития детей, ННПЦ РСИО или рекомендованных МП РК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Допускается не более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3 авторов публикации.</w:t>
      </w:r>
    </w:p>
    <w:p w14:paraId="0B4F1C84" w14:textId="36D21829" w:rsidR="00A82561" w:rsidRPr="00D8012A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/>
          <w:i/>
          <w:sz w:val="28"/>
          <w:szCs w:val="28"/>
          <w:lang w:val="ru-RU"/>
        </w:rPr>
        <w:t>ВАЖНО!</w:t>
      </w:r>
      <w:r w:rsidRPr="00AB6F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8012A" w:rsidRPr="00D8012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Публикации в изданиях, не входящих в переч</w:t>
      </w:r>
      <w:r w:rsidR="007821D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ень</w:t>
      </w:r>
      <w:r w:rsidR="00D8012A" w:rsidRPr="00D8012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, не учитываются. </w:t>
      </w:r>
    </w:p>
    <w:p w14:paraId="3901DEB4" w14:textId="754A88D5" w:rsidR="009052D7" w:rsidRDefault="009052D7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705A2D" w14:textId="77777777" w:rsidR="00CC66FD" w:rsidRDefault="00CC66F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5DB0DF" w14:textId="39DB9858" w:rsidR="00976A44" w:rsidRPr="00AB6FA1" w:rsidRDefault="00DD4BE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>4</w:t>
      </w:r>
      <w:r w:rsidR="00793D6A" w:rsidRPr="00E71829">
        <w:rPr>
          <w:rFonts w:ascii="Times New Roman" w:hAnsi="Times New Roman" w:cs="Times New Roman"/>
          <w:b/>
          <w:sz w:val="28"/>
          <w:szCs w:val="28"/>
          <w:lang w:val="ru-KZ"/>
        </w:rPr>
        <w:t>.</w:t>
      </w:r>
      <w:r w:rsidR="00976A44" w:rsidRPr="00E71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Досрочная аттестация</w:t>
      </w:r>
    </w:p>
    <w:p w14:paraId="7A1875F3" w14:textId="26DD8481" w:rsidR="002F4C33" w:rsidRPr="00AB6FA1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Досрочное присвоение квалификационной категории допускается не менее,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чем через 2 (два) года после очередной аттестации при наличии соответствующих результатов деятельности.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(портфолио) педагогов на досрочную аттестацию проверяются организацией образования на соответствии </w:t>
      </w:r>
      <w:r w:rsidR="00D310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>требованиями к квалификационной категории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357D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образования не рекомендует педагога на досрочную аттестацию в случае несоответствия материалов (портфолио).</w:t>
      </w:r>
    </w:p>
    <w:p w14:paraId="14D8AE5D" w14:textId="733E9B8F" w:rsidR="00D31056" w:rsidRDefault="002F4C33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ВАЖНО!</w:t>
      </w:r>
      <w:r w:rsidR="00B357D4"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2024 году</w:t>
      </w:r>
      <w:r w:rsidR="00D31056" w:rsidRP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для досрочного присвоения категории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«педагог-мастер»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в Министерство просвещения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РК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поступили документы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19265A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77</w:t>
      </w:r>
      <w:r w:rsidR="009861E4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педагогов</w:t>
      </w:r>
      <w:r w:rsid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.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Все материалы, представленные на рассмотрение,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не соответствуют требованиям, что свидетельствует о ненадлежащем исполнении ответственными специалистами своих обязанностей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 обеспечению предварительной подготовки педагогов к аттестации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 xml:space="preserve">(разъяснительные работы, рассмотрение полноты портфолио,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его соответствие установленным критериям).</w:t>
      </w:r>
    </w:p>
    <w:p w14:paraId="42F908BA" w14:textId="3D4E3B2D" w:rsidR="00D31056" w:rsidRDefault="00D31056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 этой связи обращаем внимание на необходимость проведения персонализированной, целенаправленной работы с претендентами на досрочное присвоение категории.</w:t>
      </w:r>
    </w:p>
    <w:p w14:paraId="0C8350C9" w14:textId="616A0F5B" w:rsidR="00D31056" w:rsidRDefault="00D31056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CDBFA03" w14:textId="77777777" w:rsidR="00CC66FD" w:rsidRDefault="00CC66FD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0B9B954" w14:textId="53E42FC4" w:rsidR="00930502" w:rsidRPr="00DD4BE5" w:rsidRDefault="00930502" w:rsidP="00DD4BE5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Принятие </w:t>
      </w:r>
      <w:r w:rsidR="003579DD" w:rsidRPr="00DD4BE5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присвоении (подтверждении</w:t>
      </w:r>
      <w:r w:rsidR="008C00B9" w:rsidRPr="00DD4BE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квалификационной категории</w:t>
      </w:r>
    </w:p>
    <w:p w14:paraId="332232A2" w14:textId="3C361815" w:rsidR="00C824F6" w:rsidRPr="00CD0F85" w:rsidRDefault="00CD0F85" w:rsidP="00CD0F8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C824F6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</w:t>
      </w:r>
      <w:r w:rsidR="00C824F6" w:rsidRPr="00CD0F85">
        <w:rPr>
          <w:rFonts w:ascii="Times New Roman" w:hAnsi="Times New Roman" w:cs="Times New Roman"/>
          <w:sz w:val="28"/>
          <w:szCs w:val="28"/>
          <w:lang w:val="ru-RU"/>
        </w:rPr>
        <w:t>до 1 сентября текущего учебного года</w:t>
      </w:r>
      <w:r w:rsidR="00C824F6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создаются Комиссии. </w:t>
      </w:r>
    </w:p>
    <w:p w14:paraId="2F90D53A" w14:textId="3895FA9B" w:rsidR="00A1298B" w:rsidRPr="00C824F6" w:rsidRDefault="00C824F6" w:rsidP="00CD0F85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Аттестационные комиссии рассмат</w:t>
      </w:r>
      <w:r w:rsidR="00800772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ивают материалы (портфолио) педагогов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уровнем к</w:t>
      </w:r>
      <w:r w:rsidR="00A1298B" w:rsidRPr="00C82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валификационных категорий: </w:t>
      </w:r>
    </w:p>
    <w:p w14:paraId="10ED5B1F" w14:textId="77777777" w:rsidR="008C00B9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организациях образования</w:t>
      </w:r>
      <w:r w:rsidR="008C00B9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6250E444" w14:textId="7D892214" w:rsidR="00A1298B" w:rsidRPr="00AB6FA1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«педагог-модератор»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551D87DA" w14:textId="1D05FCE1" w:rsidR="00800772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органе управления образованием района (города), города областного значения</w:t>
      </w:r>
      <w:r w:rsidR="0080077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2084B42" w14:textId="77777777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«педагог-эксперт»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5111289C" w14:textId="370AC97C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«заместитель 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руководителя третьей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18821933" w14:textId="083E1751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 руководителя второй категории»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6C6310F3" w14:textId="77777777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третьей категории», </w:t>
      </w:r>
    </w:p>
    <w:p w14:paraId="5451E882" w14:textId="3201067F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второй категории»; </w:t>
      </w:r>
    </w:p>
    <w:p w14:paraId="65519AF7" w14:textId="7F8FCA43" w:rsidR="00A1298B" w:rsidRPr="00AB6FA1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органе управления образованием области, города республиканского значения и столицы:</w:t>
      </w:r>
    </w:p>
    <w:p w14:paraId="2FC5B93E" w14:textId="3B267AED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«педагог-исследователь»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2A2412E8" w14:textId="3AEE3F4A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руководителя первой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06B2EA79" w14:textId="2DB3B1C1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«руководитель первой категории»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18D9D749" w14:textId="6169EFBF" w:rsidR="00A1298B" w:rsidRPr="00CD0F85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на уровне области, города республиканского значения и столицы - </w:t>
      </w:r>
      <w:r w:rsidR="00800772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категорий»</w:t>
      </w:r>
      <w:r w:rsidR="00A1298B" w:rsidRPr="00CD0F8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824CF40" w14:textId="62C73F0C" w:rsidR="00A1298B" w:rsidRPr="00CD0F85" w:rsidRDefault="00CD0F8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уполномоченном органе в области образования:</w:t>
      </w:r>
    </w:p>
    <w:p w14:paraId="372FD23F" w14:textId="77777777" w:rsidR="00A1298B" w:rsidRPr="00CD0F85" w:rsidRDefault="00A1298B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«педагог-мастер»;</w:t>
      </w:r>
    </w:p>
    <w:p w14:paraId="5C73B2C8" w14:textId="6929268C" w:rsidR="00A1298B" w:rsidRPr="00A33039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на уровне уполномоченного органа в области образования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а также 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организаций отраслевого государственного органа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-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«педагог-эксперт», «педагог-исследователь», «заместитель руководителя третьей категории», «заместитель 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lastRenderedPageBreak/>
        <w:t>руководителя второй категории», «заместитель руководителя первой категории», «руководитель третьей категории», «руководитель второй категории», «руководитель первой категории».</w:t>
      </w:r>
    </w:p>
    <w:p w14:paraId="7B8E1824" w14:textId="77E709B8" w:rsidR="00930502" w:rsidRDefault="00930502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56CDA11" w14:textId="77777777" w:rsidR="00CC66FD" w:rsidRDefault="00CC66FD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2265D39" w14:textId="382DE5FD" w:rsidR="00EA420C" w:rsidRPr="00DD4BE5" w:rsidRDefault="00327D62" w:rsidP="00DD4BE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 </w:t>
      </w:r>
      <w:r w:rsidR="00620DE2" w:rsidRPr="00DD4BE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A5D55" w:rsidRPr="00DD4BE5">
        <w:rPr>
          <w:rFonts w:ascii="Times New Roman" w:hAnsi="Times New Roman" w:cs="Times New Roman"/>
          <w:b/>
          <w:sz w:val="28"/>
          <w:szCs w:val="28"/>
          <w:lang w:val="ru-RU"/>
        </w:rPr>
        <w:t>тт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>естационной комиссии</w:t>
      </w:r>
      <w:r w:rsidR="003702DE"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1E45FD7" w14:textId="113BE486" w:rsidR="00620DE2" w:rsidRPr="00CD0F85" w:rsidRDefault="00620DE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принимает итоговое решение по результатам аттестации педагогов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до 1 августа </w:t>
      </w:r>
      <w:r w:rsidR="00372C72"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2025 года</w:t>
      </w:r>
      <w:r w:rsidR="00CD0F85"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</w:p>
    <w:p w14:paraId="65F02970" w14:textId="47869568" w:rsidR="00E36DB3" w:rsidRPr="00AB6FA1" w:rsidRDefault="00372C7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sz w:val="28"/>
          <w:szCs w:val="28"/>
          <w:lang w:val="ru-RU"/>
        </w:rPr>
        <w:t>Решение аттестационной комиссии оформляется протоколом</w:t>
      </w:r>
      <w:r w:rsidR="003579DD" w:rsidRPr="00CD0F85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которого </w:t>
      </w:r>
      <w:r w:rsidR="00620DE2" w:rsidRPr="00CD0F85">
        <w:rPr>
          <w:rFonts w:ascii="Times New Roman" w:hAnsi="Times New Roman" w:cs="Times New Roman"/>
          <w:sz w:val="28"/>
          <w:szCs w:val="28"/>
          <w:lang w:val="ru-RU"/>
        </w:rPr>
        <w:t>аттестующий орган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i/>
          <w:sz w:val="28"/>
          <w:szCs w:val="28"/>
          <w:lang w:val="ru-RU"/>
        </w:rPr>
        <w:t>(организация образования, районный (городской) отдел образования, управление образованием, уполномоченный орган в области образования)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издает приказ о присвоении (подтверждении) квалификационной категории. Организацией образования на основании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данного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приказа выдается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педагогам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о присвоении (подтверждении) квалификационной категории. </w:t>
      </w:r>
    </w:p>
    <w:p w14:paraId="55009639" w14:textId="4D6491F9" w:rsidR="00B7141D" w:rsidRPr="00CD0F85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ВАЖНО! </w:t>
      </w:r>
      <w:r w:rsidR="00B7141D"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t>Доплата педагогам за квалификационную категорию осуществляется на основании приказа аттестующего органа с 1 сентября 2025 года.</w:t>
      </w:r>
    </w:p>
    <w:p w14:paraId="0424DFC8" w14:textId="7627FDBE" w:rsidR="00B7141D" w:rsidRDefault="00B7141D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3E697E" w14:textId="77777777" w:rsidR="00CC66FD" w:rsidRPr="00DD4BE5" w:rsidRDefault="00CC66FD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B77B0F" w14:textId="77777777" w:rsidR="00B930B6" w:rsidRPr="00B930B6" w:rsidRDefault="00035BF0" w:rsidP="00DD4BE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«педагогов-стажеров», которые были приняты на работу без </w:t>
      </w:r>
      <w:r w:rsidR="007E1A7C" w:rsidRPr="00DD4BE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педагогического стажа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высшего и послевузовского образования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наставник из числа опытных педагогов. По истечении одного года «педагог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-стажер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>заявлени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первого руководителя организации образования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присваивается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«педагог» без прохождения процедуры аттестации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а также без сдачи ОЗП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B6EC18" w14:textId="2A9A42C5" w:rsidR="00035BF0" w:rsidRPr="00B930B6" w:rsidRDefault="007E1A7C" w:rsidP="00B930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B6">
        <w:rPr>
          <w:rFonts w:ascii="Times New Roman" w:hAnsi="Times New Roman" w:cs="Times New Roman"/>
          <w:sz w:val="28"/>
          <w:szCs w:val="28"/>
          <w:lang w:val="ru-RU"/>
        </w:rPr>
        <w:t>Лицам при возобновлении педагогической деятельности после перерыва менее 5 лети после прохождения ОЗП присваивается категория «педагог», более чем 5 лет - «педагог-стажер».</w:t>
      </w:r>
    </w:p>
    <w:p w14:paraId="34930DAC" w14:textId="7A75E323" w:rsidR="00B7141D" w:rsidRDefault="00B7141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97B685" w14:textId="77777777" w:rsidR="00CC66FD" w:rsidRPr="00AB6FA1" w:rsidRDefault="00CC66F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7352CD" w14:textId="5865EFBC" w:rsidR="00BC6151" w:rsidRDefault="008B17A5" w:rsidP="00DD4BE5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имеющие квалификационны</w:t>
      </w:r>
      <w:r w:rsidR="003F4B36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категории </w:t>
      </w:r>
      <w:r w:rsidR="008020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старого формата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«вторая», «первая», «высшая»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срок действия которой заканчивается </w:t>
      </w:r>
      <w:r w:rsidR="008020B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в 2025 году </w:t>
      </w:r>
      <w:r w:rsidR="003F4B36" w:rsidRPr="003F4B36">
        <w:rPr>
          <w:rFonts w:ascii="Times New Roman" w:hAnsi="Times New Roman" w:cs="Times New Roman"/>
          <w:i/>
          <w:sz w:val="28"/>
          <w:szCs w:val="28"/>
          <w:lang w:val="ru-RU"/>
        </w:rPr>
        <w:t>(в том числе срок которой истекает во втором полугодии)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обязаны пройти процедуру аттестации на присвоение 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>квалификационн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категори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й нового формата в текущем году</w:t>
      </w:r>
      <w:r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D3DF7DE" w14:textId="2643B9BD" w:rsidR="00BC6151" w:rsidRDefault="00BC6151" w:rsidP="00BC61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6151">
        <w:rPr>
          <w:rFonts w:ascii="Times New Roman" w:hAnsi="Times New Roman" w:cs="Times New Roman"/>
          <w:sz w:val="28"/>
          <w:szCs w:val="28"/>
          <w:lang w:val="ru-RU"/>
        </w:rPr>
        <w:t>Вышеуказанным п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едагогам,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не подавши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на присвоение квалификационных категорий нового формата,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автоматически </w:t>
      </w:r>
      <w:r w:rsidR="009A11C8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присваивается категория «педагог». </w:t>
      </w:r>
    </w:p>
    <w:p w14:paraId="3033636A" w14:textId="6192A1C7" w:rsidR="00EC3CD6" w:rsidRPr="00E701E9" w:rsidRDefault="009A11C8" w:rsidP="00E701E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C3CD6" w:rsidRPr="00E701E9" w:rsidSect="00AE0A83">
      <w:headerReference w:type="default" r:id="rId8"/>
      <w:pgSz w:w="12240" w:h="15840" w:code="1"/>
      <w:pgMar w:top="709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88001" w14:textId="77777777" w:rsidR="00CC45FD" w:rsidRDefault="00CC45FD" w:rsidP="003D6CB0">
      <w:pPr>
        <w:spacing w:after="0" w:line="240" w:lineRule="auto"/>
      </w:pPr>
      <w:r>
        <w:separator/>
      </w:r>
    </w:p>
  </w:endnote>
  <w:endnote w:type="continuationSeparator" w:id="0">
    <w:p w14:paraId="61042B3C" w14:textId="77777777" w:rsidR="00CC45FD" w:rsidRDefault="00CC45FD" w:rsidP="003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FC8AF" w14:textId="77777777" w:rsidR="00CC45FD" w:rsidRDefault="00CC45FD" w:rsidP="003D6CB0">
      <w:pPr>
        <w:spacing w:after="0" w:line="240" w:lineRule="auto"/>
      </w:pPr>
      <w:r>
        <w:separator/>
      </w:r>
    </w:p>
  </w:footnote>
  <w:footnote w:type="continuationSeparator" w:id="0">
    <w:p w14:paraId="363A8628" w14:textId="77777777" w:rsidR="00CC45FD" w:rsidRDefault="00CC45FD" w:rsidP="003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734407"/>
      <w:docPartObj>
        <w:docPartGallery w:val="Page Numbers (Top of Page)"/>
        <w:docPartUnique/>
      </w:docPartObj>
    </w:sdtPr>
    <w:sdtEndPr/>
    <w:sdtContent>
      <w:p w14:paraId="4DAAEBB7" w14:textId="59A181B2" w:rsidR="003D6CB0" w:rsidRDefault="003D6C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D0" w:rsidRPr="00DA21D0">
          <w:rPr>
            <w:noProof/>
            <w:lang w:val="ru-RU"/>
          </w:rPr>
          <w:t>6</w:t>
        </w:r>
        <w:r>
          <w:fldChar w:fldCharType="end"/>
        </w:r>
      </w:p>
    </w:sdtContent>
  </w:sdt>
  <w:p w14:paraId="3B598E76" w14:textId="77777777" w:rsidR="003D6CB0" w:rsidRDefault="003D6C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16B"/>
    <w:multiLevelType w:val="hybridMultilevel"/>
    <w:tmpl w:val="B2107F5C"/>
    <w:lvl w:ilvl="0" w:tplc="11BA822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AC1"/>
    <w:multiLevelType w:val="hybridMultilevel"/>
    <w:tmpl w:val="2AFC79B2"/>
    <w:lvl w:ilvl="0" w:tplc="B39CD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068D4"/>
    <w:multiLevelType w:val="hybridMultilevel"/>
    <w:tmpl w:val="2DB29610"/>
    <w:lvl w:ilvl="0" w:tplc="0F2E93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72CC8"/>
    <w:multiLevelType w:val="hybridMultilevel"/>
    <w:tmpl w:val="63007638"/>
    <w:lvl w:ilvl="0" w:tplc="F2149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B93"/>
    <w:multiLevelType w:val="hybridMultilevel"/>
    <w:tmpl w:val="088EA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31A"/>
    <w:multiLevelType w:val="multilevel"/>
    <w:tmpl w:val="363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816B7"/>
    <w:multiLevelType w:val="hybridMultilevel"/>
    <w:tmpl w:val="0C5684E0"/>
    <w:lvl w:ilvl="0" w:tplc="9C18B2F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B02E26"/>
    <w:multiLevelType w:val="hybridMultilevel"/>
    <w:tmpl w:val="0248FF3E"/>
    <w:lvl w:ilvl="0" w:tplc="19960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22E7"/>
    <w:multiLevelType w:val="hybridMultilevel"/>
    <w:tmpl w:val="9AD0BA98"/>
    <w:lvl w:ilvl="0" w:tplc="D3783F9C">
      <w:start w:val="1"/>
      <w:numFmt w:val="decimal"/>
      <w:lvlText w:val="%1)"/>
      <w:lvlJc w:val="left"/>
      <w:pPr>
        <w:ind w:left="157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6401F"/>
    <w:multiLevelType w:val="hybridMultilevel"/>
    <w:tmpl w:val="4BFE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D40"/>
    <w:multiLevelType w:val="hybridMultilevel"/>
    <w:tmpl w:val="3F3C2F92"/>
    <w:lvl w:ilvl="0" w:tplc="A858AE4C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C242451"/>
    <w:multiLevelType w:val="hybridMultilevel"/>
    <w:tmpl w:val="47B6711C"/>
    <w:lvl w:ilvl="0" w:tplc="39C007B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A26B57"/>
    <w:multiLevelType w:val="hybridMultilevel"/>
    <w:tmpl w:val="DE9CA248"/>
    <w:lvl w:ilvl="0" w:tplc="AA564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E30EF1"/>
    <w:multiLevelType w:val="hybridMultilevel"/>
    <w:tmpl w:val="48D8E636"/>
    <w:lvl w:ilvl="0" w:tplc="C15C7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557D57"/>
    <w:multiLevelType w:val="hybridMultilevel"/>
    <w:tmpl w:val="B8E8474A"/>
    <w:lvl w:ilvl="0" w:tplc="07D6EB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A10DE6"/>
    <w:multiLevelType w:val="multilevel"/>
    <w:tmpl w:val="C8922C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6" w15:restartNumberingAfterBreak="0">
    <w:nsid w:val="3AB61285"/>
    <w:multiLevelType w:val="hybridMultilevel"/>
    <w:tmpl w:val="908A675C"/>
    <w:lvl w:ilvl="0" w:tplc="0E7A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C658A"/>
    <w:multiLevelType w:val="multilevel"/>
    <w:tmpl w:val="47865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sz w:val="28"/>
      </w:rPr>
    </w:lvl>
  </w:abstractNum>
  <w:abstractNum w:abstractNumId="18" w15:restartNumberingAfterBreak="0">
    <w:nsid w:val="40967B9E"/>
    <w:multiLevelType w:val="hybridMultilevel"/>
    <w:tmpl w:val="4C7A344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6605"/>
    <w:multiLevelType w:val="hybridMultilevel"/>
    <w:tmpl w:val="A8EC194E"/>
    <w:lvl w:ilvl="0" w:tplc="1012FE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831330A"/>
    <w:multiLevelType w:val="multilevel"/>
    <w:tmpl w:val="86ACE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49143FEB"/>
    <w:multiLevelType w:val="multilevel"/>
    <w:tmpl w:val="D304D5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4CCE4CC8"/>
    <w:multiLevelType w:val="hybridMultilevel"/>
    <w:tmpl w:val="65C4739C"/>
    <w:lvl w:ilvl="0" w:tplc="C6C27FC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AE16A4"/>
    <w:multiLevelType w:val="hybridMultilevel"/>
    <w:tmpl w:val="4A400998"/>
    <w:lvl w:ilvl="0" w:tplc="433CC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6A69"/>
    <w:multiLevelType w:val="hybridMultilevel"/>
    <w:tmpl w:val="332A3C08"/>
    <w:lvl w:ilvl="0" w:tplc="4CBE8EC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49DB"/>
    <w:multiLevelType w:val="multilevel"/>
    <w:tmpl w:val="6A9075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6" w15:restartNumberingAfterBreak="0">
    <w:nsid w:val="60501777"/>
    <w:multiLevelType w:val="hybridMultilevel"/>
    <w:tmpl w:val="B6B0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50808"/>
    <w:multiLevelType w:val="hybridMultilevel"/>
    <w:tmpl w:val="F8124B06"/>
    <w:lvl w:ilvl="0" w:tplc="C53658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866709"/>
    <w:multiLevelType w:val="hybridMultilevel"/>
    <w:tmpl w:val="87E00D90"/>
    <w:lvl w:ilvl="0" w:tplc="AB206210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055678"/>
    <w:multiLevelType w:val="hybridMultilevel"/>
    <w:tmpl w:val="E7C04A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060DB"/>
    <w:multiLevelType w:val="hybridMultilevel"/>
    <w:tmpl w:val="E37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6"/>
  </w:num>
  <w:num w:numId="4">
    <w:abstractNumId w:val="2"/>
  </w:num>
  <w:num w:numId="5">
    <w:abstractNumId w:val="11"/>
  </w:num>
  <w:num w:numId="6">
    <w:abstractNumId w:val="5"/>
  </w:num>
  <w:num w:numId="7">
    <w:abstractNumId w:val="19"/>
  </w:num>
  <w:num w:numId="8">
    <w:abstractNumId w:val="18"/>
  </w:num>
  <w:num w:numId="9">
    <w:abstractNumId w:val="0"/>
  </w:num>
  <w:num w:numId="10">
    <w:abstractNumId w:val="9"/>
  </w:num>
  <w:num w:numId="11">
    <w:abstractNumId w:val="4"/>
  </w:num>
  <w:num w:numId="12">
    <w:abstractNumId w:val="26"/>
  </w:num>
  <w:num w:numId="13">
    <w:abstractNumId w:val="30"/>
  </w:num>
  <w:num w:numId="14">
    <w:abstractNumId w:val="28"/>
  </w:num>
  <w:num w:numId="15">
    <w:abstractNumId w:val="1"/>
  </w:num>
  <w:num w:numId="16">
    <w:abstractNumId w:val="14"/>
  </w:num>
  <w:num w:numId="17">
    <w:abstractNumId w:val="12"/>
  </w:num>
  <w:num w:numId="18">
    <w:abstractNumId w:val="10"/>
  </w:num>
  <w:num w:numId="19">
    <w:abstractNumId w:val="3"/>
  </w:num>
  <w:num w:numId="20">
    <w:abstractNumId w:val="29"/>
  </w:num>
  <w:num w:numId="21">
    <w:abstractNumId w:val="24"/>
  </w:num>
  <w:num w:numId="22">
    <w:abstractNumId w:val="13"/>
  </w:num>
  <w:num w:numId="23">
    <w:abstractNumId w:val="8"/>
  </w:num>
  <w:num w:numId="24">
    <w:abstractNumId w:val="27"/>
  </w:num>
  <w:num w:numId="25">
    <w:abstractNumId w:val="6"/>
  </w:num>
  <w:num w:numId="26">
    <w:abstractNumId w:val="25"/>
  </w:num>
  <w:num w:numId="27">
    <w:abstractNumId w:val="20"/>
  </w:num>
  <w:num w:numId="28">
    <w:abstractNumId w:val="15"/>
  </w:num>
  <w:num w:numId="29">
    <w:abstractNumId w:val="17"/>
  </w:num>
  <w:num w:numId="30">
    <w:abstractNumId w:val="2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8B"/>
    <w:rsid w:val="000133CF"/>
    <w:rsid w:val="000147B8"/>
    <w:rsid w:val="000150C3"/>
    <w:rsid w:val="00015FC9"/>
    <w:rsid w:val="00020A6B"/>
    <w:rsid w:val="0003235B"/>
    <w:rsid w:val="00032F54"/>
    <w:rsid w:val="00035BF0"/>
    <w:rsid w:val="0004689D"/>
    <w:rsid w:val="00046C3D"/>
    <w:rsid w:val="0005149E"/>
    <w:rsid w:val="00052D85"/>
    <w:rsid w:val="00061C3B"/>
    <w:rsid w:val="00063B10"/>
    <w:rsid w:val="00065350"/>
    <w:rsid w:val="00083947"/>
    <w:rsid w:val="00084BE4"/>
    <w:rsid w:val="00087BF6"/>
    <w:rsid w:val="000922B8"/>
    <w:rsid w:val="0009272B"/>
    <w:rsid w:val="00095AA8"/>
    <w:rsid w:val="000A3663"/>
    <w:rsid w:val="000B1141"/>
    <w:rsid w:val="000B11C4"/>
    <w:rsid w:val="000B3FA4"/>
    <w:rsid w:val="000C2A6D"/>
    <w:rsid w:val="000D396E"/>
    <w:rsid w:val="000E06C6"/>
    <w:rsid w:val="000F39EF"/>
    <w:rsid w:val="000F692A"/>
    <w:rsid w:val="0010092D"/>
    <w:rsid w:val="00111009"/>
    <w:rsid w:val="00115589"/>
    <w:rsid w:val="00127F9B"/>
    <w:rsid w:val="001379FF"/>
    <w:rsid w:val="00144DE0"/>
    <w:rsid w:val="00151921"/>
    <w:rsid w:val="001530B0"/>
    <w:rsid w:val="00170038"/>
    <w:rsid w:val="00172F7F"/>
    <w:rsid w:val="0019265A"/>
    <w:rsid w:val="001B576A"/>
    <w:rsid w:val="001C5BCA"/>
    <w:rsid w:val="001D7C25"/>
    <w:rsid w:val="001E24CA"/>
    <w:rsid w:val="001E2F55"/>
    <w:rsid w:val="001F2F90"/>
    <w:rsid w:val="001F60F7"/>
    <w:rsid w:val="001F6544"/>
    <w:rsid w:val="00215DFC"/>
    <w:rsid w:val="00225058"/>
    <w:rsid w:val="0022767A"/>
    <w:rsid w:val="00235185"/>
    <w:rsid w:val="002376DC"/>
    <w:rsid w:val="002612F0"/>
    <w:rsid w:val="0026389C"/>
    <w:rsid w:val="00267D2B"/>
    <w:rsid w:val="002723EB"/>
    <w:rsid w:val="002763A8"/>
    <w:rsid w:val="00277654"/>
    <w:rsid w:val="002815AA"/>
    <w:rsid w:val="00284EC0"/>
    <w:rsid w:val="002944D6"/>
    <w:rsid w:val="002A1FF9"/>
    <w:rsid w:val="002A3804"/>
    <w:rsid w:val="002B2D89"/>
    <w:rsid w:val="002B6429"/>
    <w:rsid w:val="002B69FA"/>
    <w:rsid w:val="002B6C74"/>
    <w:rsid w:val="002C10B0"/>
    <w:rsid w:val="002C2623"/>
    <w:rsid w:val="002E10E5"/>
    <w:rsid w:val="002E26C3"/>
    <w:rsid w:val="002E3A66"/>
    <w:rsid w:val="002E6624"/>
    <w:rsid w:val="002F2A6E"/>
    <w:rsid w:val="002F3BA4"/>
    <w:rsid w:val="002F4C33"/>
    <w:rsid w:val="002F6B3E"/>
    <w:rsid w:val="00303E9D"/>
    <w:rsid w:val="00304CC9"/>
    <w:rsid w:val="003125A9"/>
    <w:rsid w:val="0031612D"/>
    <w:rsid w:val="00317444"/>
    <w:rsid w:val="00327D62"/>
    <w:rsid w:val="00327F2E"/>
    <w:rsid w:val="0033265C"/>
    <w:rsid w:val="00341D65"/>
    <w:rsid w:val="003579DD"/>
    <w:rsid w:val="003602B1"/>
    <w:rsid w:val="00365BDC"/>
    <w:rsid w:val="003702DE"/>
    <w:rsid w:val="00372C72"/>
    <w:rsid w:val="003751E6"/>
    <w:rsid w:val="00375AD9"/>
    <w:rsid w:val="00380648"/>
    <w:rsid w:val="00384024"/>
    <w:rsid w:val="00387C5F"/>
    <w:rsid w:val="00391137"/>
    <w:rsid w:val="003916BF"/>
    <w:rsid w:val="003A4BD7"/>
    <w:rsid w:val="003A4F7F"/>
    <w:rsid w:val="003A6114"/>
    <w:rsid w:val="003B5DA1"/>
    <w:rsid w:val="003C04FF"/>
    <w:rsid w:val="003D49E7"/>
    <w:rsid w:val="003D6CB0"/>
    <w:rsid w:val="003E5A59"/>
    <w:rsid w:val="003F2CB3"/>
    <w:rsid w:val="003F4B36"/>
    <w:rsid w:val="003F51D3"/>
    <w:rsid w:val="00406551"/>
    <w:rsid w:val="00410DE1"/>
    <w:rsid w:val="00411343"/>
    <w:rsid w:val="0041203C"/>
    <w:rsid w:val="00412207"/>
    <w:rsid w:val="0041638B"/>
    <w:rsid w:val="00423B16"/>
    <w:rsid w:val="0042511C"/>
    <w:rsid w:val="00440467"/>
    <w:rsid w:val="00441BE7"/>
    <w:rsid w:val="004425A8"/>
    <w:rsid w:val="00460F71"/>
    <w:rsid w:val="00463A84"/>
    <w:rsid w:val="0047732A"/>
    <w:rsid w:val="004821C9"/>
    <w:rsid w:val="004870B9"/>
    <w:rsid w:val="004A0489"/>
    <w:rsid w:val="004D0D2B"/>
    <w:rsid w:val="004D7253"/>
    <w:rsid w:val="004E35FD"/>
    <w:rsid w:val="004F1E07"/>
    <w:rsid w:val="004F258B"/>
    <w:rsid w:val="004F7E2A"/>
    <w:rsid w:val="0050176F"/>
    <w:rsid w:val="005035DE"/>
    <w:rsid w:val="005038ED"/>
    <w:rsid w:val="005064B1"/>
    <w:rsid w:val="00514DED"/>
    <w:rsid w:val="005321E6"/>
    <w:rsid w:val="00552E87"/>
    <w:rsid w:val="0055595A"/>
    <w:rsid w:val="005665D7"/>
    <w:rsid w:val="00571BCD"/>
    <w:rsid w:val="0057311A"/>
    <w:rsid w:val="00575AD5"/>
    <w:rsid w:val="00576213"/>
    <w:rsid w:val="005823E0"/>
    <w:rsid w:val="00582611"/>
    <w:rsid w:val="00585955"/>
    <w:rsid w:val="005863C0"/>
    <w:rsid w:val="00590AC4"/>
    <w:rsid w:val="00591597"/>
    <w:rsid w:val="00595DEF"/>
    <w:rsid w:val="005A2065"/>
    <w:rsid w:val="005A3D9D"/>
    <w:rsid w:val="005A52FD"/>
    <w:rsid w:val="005A5D55"/>
    <w:rsid w:val="005A6AB3"/>
    <w:rsid w:val="005A7BE8"/>
    <w:rsid w:val="005B39A8"/>
    <w:rsid w:val="005D0ACA"/>
    <w:rsid w:val="005D2312"/>
    <w:rsid w:val="005D6CCD"/>
    <w:rsid w:val="005E0038"/>
    <w:rsid w:val="005E282D"/>
    <w:rsid w:val="005F62B5"/>
    <w:rsid w:val="00601732"/>
    <w:rsid w:val="00602891"/>
    <w:rsid w:val="00602E49"/>
    <w:rsid w:val="00603046"/>
    <w:rsid w:val="00604ACE"/>
    <w:rsid w:val="00605EAF"/>
    <w:rsid w:val="00613AB7"/>
    <w:rsid w:val="00614036"/>
    <w:rsid w:val="00615F9A"/>
    <w:rsid w:val="00620DE2"/>
    <w:rsid w:val="00622E6B"/>
    <w:rsid w:val="00623C00"/>
    <w:rsid w:val="00624CA0"/>
    <w:rsid w:val="0062513E"/>
    <w:rsid w:val="00625229"/>
    <w:rsid w:val="0062684A"/>
    <w:rsid w:val="00627C6B"/>
    <w:rsid w:val="00647D2B"/>
    <w:rsid w:val="006531DD"/>
    <w:rsid w:val="0065699E"/>
    <w:rsid w:val="00656E27"/>
    <w:rsid w:val="006617C1"/>
    <w:rsid w:val="00670588"/>
    <w:rsid w:val="00670D25"/>
    <w:rsid w:val="00683B55"/>
    <w:rsid w:val="006852A0"/>
    <w:rsid w:val="006933EC"/>
    <w:rsid w:val="006A0821"/>
    <w:rsid w:val="006A1885"/>
    <w:rsid w:val="006A7156"/>
    <w:rsid w:val="006B57E9"/>
    <w:rsid w:val="006C39BC"/>
    <w:rsid w:val="006D5AC0"/>
    <w:rsid w:val="006E169F"/>
    <w:rsid w:val="006E1AD6"/>
    <w:rsid w:val="006E543C"/>
    <w:rsid w:val="006F74A3"/>
    <w:rsid w:val="007179F0"/>
    <w:rsid w:val="007319A9"/>
    <w:rsid w:val="00732E9E"/>
    <w:rsid w:val="00733BB8"/>
    <w:rsid w:val="00740092"/>
    <w:rsid w:val="00740A5D"/>
    <w:rsid w:val="0074671E"/>
    <w:rsid w:val="00746E9A"/>
    <w:rsid w:val="007520F7"/>
    <w:rsid w:val="00755A10"/>
    <w:rsid w:val="007617E4"/>
    <w:rsid w:val="007745C8"/>
    <w:rsid w:val="007821DC"/>
    <w:rsid w:val="00783DCC"/>
    <w:rsid w:val="00786112"/>
    <w:rsid w:val="00793736"/>
    <w:rsid w:val="00793D6A"/>
    <w:rsid w:val="007960B2"/>
    <w:rsid w:val="0079653E"/>
    <w:rsid w:val="00796883"/>
    <w:rsid w:val="007A4BE5"/>
    <w:rsid w:val="007A60E5"/>
    <w:rsid w:val="007A6A6D"/>
    <w:rsid w:val="007B03D3"/>
    <w:rsid w:val="007B1ACF"/>
    <w:rsid w:val="007B4BC9"/>
    <w:rsid w:val="007B5F8B"/>
    <w:rsid w:val="007C1239"/>
    <w:rsid w:val="007D1126"/>
    <w:rsid w:val="007D30B3"/>
    <w:rsid w:val="007D736E"/>
    <w:rsid w:val="007E1A7C"/>
    <w:rsid w:val="007E3D09"/>
    <w:rsid w:val="007E41BE"/>
    <w:rsid w:val="007F2BAD"/>
    <w:rsid w:val="007F7304"/>
    <w:rsid w:val="00800772"/>
    <w:rsid w:val="0080110C"/>
    <w:rsid w:val="008020BA"/>
    <w:rsid w:val="008025E7"/>
    <w:rsid w:val="00804841"/>
    <w:rsid w:val="00805BA1"/>
    <w:rsid w:val="008122B4"/>
    <w:rsid w:val="008217F4"/>
    <w:rsid w:val="00822856"/>
    <w:rsid w:val="00842134"/>
    <w:rsid w:val="00844BAB"/>
    <w:rsid w:val="0084687F"/>
    <w:rsid w:val="008526B4"/>
    <w:rsid w:val="00856723"/>
    <w:rsid w:val="00856B6F"/>
    <w:rsid w:val="00863BD2"/>
    <w:rsid w:val="008761D7"/>
    <w:rsid w:val="00891808"/>
    <w:rsid w:val="008A0C16"/>
    <w:rsid w:val="008B17A5"/>
    <w:rsid w:val="008B28ED"/>
    <w:rsid w:val="008B4499"/>
    <w:rsid w:val="008C00B9"/>
    <w:rsid w:val="008C2477"/>
    <w:rsid w:val="008C6021"/>
    <w:rsid w:val="008C7B0D"/>
    <w:rsid w:val="008D4C4A"/>
    <w:rsid w:val="008E0E85"/>
    <w:rsid w:val="009052D7"/>
    <w:rsid w:val="00911416"/>
    <w:rsid w:val="009128C7"/>
    <w:rsid w:val="0091341D"/>
    <w:rsid w:val="00917C80"/>
    <w:rsid w:val="00930502"/>
    <w:rsid w:val="009366B7"/>
    <w:rsid w:val="0095246B"/>
    <w:rsid w:val="00956DB7"/>
    <w:rsid w:val="0096032A"/>
    <w:rsid w:val="00960D34"/>
    <w:rsid w:val="00974A35"/>
    <w:rsid w:val="00974DC8"/>
    <w:rsid w:val="00976A44"/>
    <w:rsid w:val="009861E4"/>
    <w:rsid w:val="00991C85"/>
    <w:rsid w:val="009A11C8"/>
    <w:rsid w:val="009B3E46"/>
    <w:rsid w:val="009C66C4"/>
    <w:rsid w:val="009D6170"/>
    <w:rsid w:val="009E2954"/>
    <w:rsid w:val="009E7058"/>
    <w:rsid w:val="00A03883"/>
    <w:rsid w:val="00A04CD6"/>
    <w:rsid w:val="00A0725F"/>
    <w:rsid w:val="00A1298B"/>
    <w:rsid w:val="00A16CC0"/>
    <w:rsid w:val="00A23462"/>
    <w:rsid w:val="00A23929"/>
    <w:rsid w:val="00A254C6"/>
    <w:rsid w:val="00A25999"/>
    <w:rsid w:val="00A33039"/>
    <w:rsid w:val="00A37E23"/>
    <w:rsid w:val="00A56D02"/>
    <w:rsid w:val="00A5775C"/>
    <w:rsid w:val="00A634A5"/>
    <w:rsid w:val="00A6498D"/>
    <w:rsid w:val="00A7471B"/>
    <w:rsid w:val="00A755DC"/>
    <w:rsid w:val="00A75C93"/>
    <w:rsid w:val="00A75EEA"/>
    <w:rsid w:val="00A80D39"/>
    <w:rsid w:val="00A82561"/>
    <w:rsid w:val="00A82649"/>
    <w:rsid w:val="00A867BA"/>
    <w:rsid w:val="00A904F1"/>
    <w:rsid w:val="00A932ED"/>
    <w:rsid w:val="00AA14DE"/>
    <w:rsid w:val="00AA5044"/>
    <w:rsid w:val="00AB2E98"/>
    <w:rsid w:val="00AB6FA1"/>
    <w:rsid w:val="00AC2C07"/>
    <w:rsid w:val="00AC5582"/>
    <w:rsid w:val="00AD2869"/>
    <w:rsid w:val="00AD6C1D"/>
    <w:rsid w:val="00AE0A83"/>
    <w:rsid w:val="00AE2379"/>
    <w:rsid w:val="00AE3C9F"/>
    <w:rsid w:val="00AF642D"/>
    <w:rsid w:val="00B008F8"/>
    <w:rsid w:val="00B026C6"/>
    <w:rsid w:val="00B0732E"/>
    <w:rsid w:val="00B07917"/>
    <w:rsid w:val="00B25875"/>
    <w:rsid w:val="00B357D4"/>
    <w:rsid w:val="00B362C7"/>
    <w:rsid w:val="00B517ED"/>
    <w:rsid w:val="00B54F10"/>
    <w:rsid w:val="00B55273"/>
    <w:rsid w:val="00B60731"/>
    <w:rsid w:val="00B64775"/>
    <w:rsid w:val="00B65912"/>
    <w:rsid w:val="00B66B60"/>
    <w:rsid w:val="00B7141D"/>
    <w:rsid w:val="00B844BC"/>
    <w:rsid w:val="00B8693B"/>
    <w:rsid w:val="00B930B6"/>
    <w:rsid w:val="00BA685F"/>
    <w:rsid w:val="00BB4612"/>
    <w:rsid w:val="00BC2753"/>
    <w:rsid w:val="00BC3645"/>
    <w:rsid w:val="00BC6151"/>
    <w:rsid w:val="00BC79AF"/>
    <w:rsid w:val="00BD29A3"/>
    <w:rsid w:val="00BE4A49"/>
    <w:rsid w:val="00BF6847"/>
    <w:rsid w:val="00BF718A"/>
    <w:rsid w:val="00C11A26"/>
    <w:rsid w:val="00C139D1"/>
    <w:rsid w:val="00C27083"/>
    <w:rsid w:val="00C27693"/>
    <w:rsid w:val="00C3528F"/>
    <w:rsid w:val="00C566D9"/>
    <w:rsid w:val="00C61445"/>
    <w:rsid w:val="00C64DAE"/>
    <w:rsid w:val="00C71F74"/>
    <w:rsid w:val="00C73120"/>
    <w:rsid w:val="00C771ED"/>
    <w:rsid w:val="00C824F6"/>
    <w:rsid w:val="00C84B02"/>
    <w:rsid w:val="00C85024"/>
    <w:rsid w:val="00C94B7F"/>
    <w:rsid w:val="00CA2FF9"/>
    <w:rsid w:val="00CC45FD"/>
    <w:rsid w:val="00CC5C7A"/>
    <w:rsid w:val="00CC66FD"/>
    <w:rsid w:val="00CD0F85"/>
    <w:rsid w:val="00CD19A9"/>
    <w:rsid w:val="00CE3FCD"/>
    <w:rsid w:val="00CF197C"/>
    <w:rsid w:val="00D01C2D"/>
    <w:rsid w:val="00D06A89"/>
    <w:rsid w:val="00D20294"/>
    <w:rsid w:val="00D23E28"/>
    <w:rsid w:val="00D273AB"/>
    <w:rsid w:val="00D31056"/>
    <w:rsid w:val="00D44521"/>
    <w:rsid w:val="00D60014"/>
    <w:rsid w:val="00D636F7"/>
    <w:rsid w:val="00D8012A"/>
    <w:rsid w:val="00D8382A"/>
    <w:rsid w:val="00D9026B"/>
    <w:rsid w:val="00DA21D0"/>
    <w:rsid w:val="00DA748B"/>
    <w:rsid w:val="00DB2710"/>
    <w:rsid w:val="00DB6C8F"/>
    <w:rsid w:val="00DC14C6"/>
    <w:rsid w:val="00DC3C72"/>
    <w:rsid w:val="00DD06EC"/>
    <w:rsid w:val="00DD14F6"/>
    <w:rsid w:val="00DD1585"/>
    <w:rsid w:val="00DD2403"/>
    <w:rsid w:val="00DD35D2"/>
    <w:rsid w:val="00DD4BE5"/>
    <w:rsid w:val="00DD5BEE"/>
    <w:rsid w:val="00DE0B15"/>
    <w:rsid w:val="00DE7C8D"/>
    <w:rsid w:val="00DF095A"/>
    <w:rsid w:val="00DF0CCE"/>
    <w:rsid w:val="00DF7234"/>
    <w:rsid w:val="00DF7F11"/>
    <w:rsid w:val="00E067F8"/>
    <w:rsid w:val="00E07E3E"/>
    <w:rsid w:val="00E1424E"/>
    <w:rsid w:val="00E17506"/>
    <w:rsid w:val="00E21BC0"/>
    <w:rsid w:val="00E230C7"/>
    <w:rsid w:val="00E26AA6"/>
    <w:rsid w:val="00E27AD9"/>
    <w:rsid w:val="00E30BBA"/>
    <w:rsid w:val="00E35446"/>
    <w:rsid w:val="00E36DB3"/>
    <w:rsid w:val="00E40D87"/>
    <w:rsid w:val="00E52B06"/>
    <w:rsid w:val="00E53D3D"/>
    <w:rsid w:val="00E673D4"/>
    <w:rsid w:val="00E701E9"/>
    <w:rsid w:val="00E71829"/>
    <w:rsid w:val="00E71D70"/>
    <w:rsid w:val="00E74D64"/>
    <w:rsid w:val="00E801E0"/>
    <w:rsid w:val="00E85495"/>
    <w:rsid w:val="00E87AC7"/>
    <w:rsid w:val="00EA420C"/>
    <w:rsid w:val="00EB3C69"/>
    <w:rsid w:val="00EB73D9"/>
    <w:rsid w:val="00EC3CD6"/>
    <w:rsid w:val="00EC7200"/>
    <w:rsid w:val="00ED3750"/>
    <w:rsid w:val="00ED38A0"/>
    <w:rsid w:val="00ED6347"/>
    <w:rsid w:val="00ED68BC"/>
    <w:rsid w:val="00EE331D"/>
    <w:rsid w:val="00EF4F76"/>
    <w:rsid w:val="00F06C6B"/>
    <w:rsid w:val="00F06E02"/>
    <w:rsid w:val="00F113C5"/>
    <w:rsid w:val="00F12586"/>
    <w:rsid w:val="00F3062F"/>
    <w:rsid w:val="00F337C3"/>
    <w:rsid w:val="00F3531A"/>
    <w:rsid w:val="00F418F9"/>
    <w:rsid w:val="00F46083"/>
    <w:rsid w:val="00F54882"/>
    <w:rsid w:val="00F56C79"/>
    <w:rsid w:val="00F777E1"/>
    <w:rsid w:val="00F77B71"/>
    <w:rsid w:val="00F77CF1"/>
    <w:rsid w:val="00F77CF8"/>
    <w:rsid w:val="00F8072C"/>
    <w:rsid w:val="00F82E7D"/>
    <w:rsid w:val="00F83B2F"/>
    <w:rsid w:val="00FA4E9C"/>
    <w:rsid w:val="00FA6D47"/>
    <w:rsid w:val="00FA7B17"/>
    <w:rsid w:val="00FD7160"/>
    <w:rsid w:val="00FE0BD1"/>
    <w:rsid w:val="00FE6D1F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6619C"/>
  <w15:docId w15:val="{C4ACA8DC-EA0B-4D91-B25B-086F386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8ED"/>
    <w:rPr>
      <w:b/>
      <w:bCs/>
    </w:rPr>
  </w:style>
  <w:style w:type="paragraph" w:styleId="a8">
    <w:name w:val="No Spacing"/>
    <w:uiPriority w:val="1"/>
    <w:qFormat/>
    <w:rsid w:val="000922B8"/>
    <w:pPr>
      <w:spacing w:after="0" w:line="240" w:lineRule="auto"/>
    </w:pPr>
  </w:style>
  <w:style w:type="table" w:styleId="a9">
    <w:name w:val="Table Grid"/>
    <w:basedOn w:val="a1"/>
    <w:uiPriority w:val="39"/>
    <w:rsid w:val="005A3D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80110C"/>
    <w:pPr>
      <w:spacing w:after="120" w:line="276" w:lineRule="auto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110C"/>
    <w:rPr>
      <w:lang w:val="ru-RU"/>
    </w:rPr>
  </w:style>
  <w:style w:type="paragraph" w:styleId="ac">
    <w:name w:val="header"/>
    <w:basedOn w:val="a"/>
    <w:link w:val="ad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6CB0"/>
  </w:style>
  <w:style w:type="paragraph" w:styleId="ae">
    <w:name w:val="footer"/>
    <w:basedOn w:val="a"/>
    <w:link w:val="af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6CB0"/>
  </w:style>
  <w:style w:type="character" w:customStyle="1" w:styleId="ezkurwreuab5ozgtqnkl">
    <w:name w:val="ezkurwreuab5ozgtqnkl"/>
    <w:basedOn w:val="a0"/>
    <w:rsid w:val="001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D68E-38FE-4BF1-9979-D4222BC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6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Молдир Шакенова</cp:lastModifiedBy>
  <cp:revision>138</cp:revision>
  <cp:lastPrinted>2025-01-20T06:37:00Z</cp:lastPrinted>
  <dcterms:created xsi:type="dcterms:W3CDTF">2024-04-04T05:32:00Z</dcterms:created>
  <dcterms:modified xsi:type="dcterms:W3CDTF">2025-01-24T05:38:00Z</dcterms:modified>
</cp:coreProperties>
</file>